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lastRenderedPageBreak/>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25B8AC01">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 xml:space="preserve">may send complaints about potential violations of federal </w:t>
      </w:r>
      <w:r w:rsidR="00B17C81">
        <w:rPr>
          <w:rFonts w:ascii="Arial" w:hAnsi="Arial" w:cs="Arial"/>
          <w:bCs/>
          <w:color w:val="000000"/>
          <w:sz w:val="24"/>
          <w:szCs w:val="24"/>
        </w:rPr>
        <w:t xml:space="preserve">or state </w:t>
      </w:r>
      <w:r w:rsidR="00E8293B">
        <w:rPr>
          <w:rFonts w:ascii="Arial" w:hAnsi="Arial" w:cs="Arial"/>
          <w:bCs/>
          <w:color w:val="000000"/>
          <w:sz w:val="24"/>
          <w:szCs w:val="24"/>
        </w:rPr>
        <w:t>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DC0C13"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B12006" w:rsidP="00FC1148" w:rsidRDefault="00E8293B" w14:paraId="28681BA2" w14:textId="256CAFCB">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 xml:space="preserve">The </w:t>
      </w:r>
      <w:r w:rsidR="00FC1148">
        <w:rPr>
          <w:rFonts w:ascii="Arial" w:hAnsi="Arial" w:cs="Arial"/>
          <w:bCs/>
          <w:color w:val="000000"/>
          <w:sz w:val="24"/>
          <w:szCs w:val="24"/>
        </w:rPr>
        <w:t>Missouri Department of Commerce and Insurance</w:t>
      </w:r>
    </w:p>
    <w:p w:rsidR="00FC1148" w:rsidP="00FC1148" w:rsidRDefault="00FC1148" w14:paraId="55A0B24C" w14:textId="2178B030">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Harry S. Truman State Office Building</w:t>
      </w:r>
    </w:p>
    <w:p w:rsidR="00FC1148" w:rsidP="00FC1148" w:rsidRDefault="00FC1148" w14:paraId="2E0BF85B" w14:textId="3A8B2886">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301 W. High St., Room 530</w:t>
      </w:r>
    </w:p>
    <w:p w:rsidR="00FC1148" w:rsidP="00FC1148" w:rsidRDefault="00FC1148" w14:paraId="079E6A9C" w14:textId="03F02C41">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Jefferson City, MO 65101</w:t>
      </w:r>
    </w:p>
    <w:p w:rsidR="00FC1148" w:rsidP="00FC1148" w:rsidRDefault="00FC1148" w14:paraId="2FDE6FDD" w14:textId="53BC0DAA">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1-573-751-4126</w:t>
      </w:r>
    </w:p>
    <w:p w:rsidR="00FC1148" w:rsidP="00FC1148" w:rsidRDefault="00FC1148" w14:paraId="70651E34" w14:textId="1E342692">
      <w:pPr>
        <w:pStyle w:val="ListParagraph"/>
        <w:autoSpaceDE w:val="0"/>
        <w:autoSpaceDN w:val="0"/>
        <w:adjustRightInd w:val="0"/>
        <w:snapToGrid w:val="0"/>
        <w:spacing w:after="0"/>
        <w:rPr>
          <w:rFonts w:ascii="Arial" w:hAnsi="Arial" w:cs="Arial"/>
          <w:bCs/>
          <w:color w:val="000000"/>
          <w:sz w:val="24"/>
          <w:szCs w:val="24"/>
        </w:rPr>
      </w:pPr>
      <w:hyperlink w:history="1" r:id="rId13">
        <w:r w:rsidRPr="006206A8">
          <w:rPr>
            <w:rStyle w:val="Hyperlink"/>
            <w:rFonts w:ascii="Arial" w:hAnsi="Arial" w:cs="Arial"/>
            <w:bCs/>
            <w:sz w:val="24"/>
            <w:szCs w:val="24"/>
          </w:rPr>
          <w:t>https://insurance.mo.gov/consumers/complaints/index.php</w:t>
        </w:r>
      </w:hyperlink>
      <w:r>
        <w:rPr>
          <w:rFonts w:ascii="Arial" w:hAnsi="Arial" w:cs="Arial"/>
          <w:bCs/>
          <w:color w:val="000000"/>
          <w:sz w:val="24"/>
          <w:szCs w:val="24"/>
        </w:rPr>
        <w:t xml:space="preserve"> </w:t>
      </w:r>
    </w:p>
    <w:p w:rsidR="00A9107D" w:rsidP="00A9107D" w:rsidRDefault="00A9107D" w14:paraId="40408E87" w14:textId="77777777">
      <w:pPr>
        <w:autoSpaceDE w:val="0"/>
        <w:autoSpaceDN w:val="0"/>
        <w:adjustRightInd w:val="0"/>
        <w:snapToGrid w:val="0"/>
        <w:spacing w:after="0"/>
        <w:ind w:firstLine="720"/>
        <w:rPr>
          <w:rFonts w:ascii="Arial" w:hAnsi="Arial" w:cs="Arial"/>
          <w:bCs/>
          <w:color w:val="000000"/>
          <w:sz w:val="24"/>
          <w:szCs w:val="24"/>
        </w:rPr>
      </w:pPr>
    </w:p>
    <w:p w:rsidR="00200C90" w:rsidP="00687759" w:rsidRDefault="00687759" w14:paraId="0831F77D" w14:textId="41A8DC22">
      <w:pPr>
        <w:autoSpaceDE w:val="0"/>
        <w:autoSpaceDN w:val="0"/>
        <w:adjustRightInd w:val="0"/>
        <w:snapToGrid w:val="0"/>
        <w:spacing w:after="0"/>
        <w:rPr>
          <w:rFonts w:ascii="Arial" w:hAnsi="Arial" w:cs="Arial"/>
          <w:sz w:val="24"/>
          <w:szCs w:val="24"/>
        </w:rPr>
      </w:pPr>
      <w:r w:rsidRPr="00F83D87">
        <w:rPr>
          <w:rFonts w:ascii="Arial" w:hAnsi="Arial" w:cs="Arial"/>
          <w:sz w:val="24"/>
          <w:szCs w:val="24"/>
        </w:rPr>
        <w:t xml:space="preserve">Visit </w:t>
      </w:r>
      <w:hyperlink w:history="1" r:id="rId14">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w:t>
      </w:r>
      <w:r w:rsidRPr="00F54FAC">
        <w:rPr>
          <w:rFonts w:ascii="Arial" w:hAnsi="Arial" w:cs="Arial"/>
          <w:sz w:val="24"/>
          <w:szCs w:val="24"/>
        </w:rPr>
        <w:t>under federal law</w:t>
      </w:r>
      <w:r w:rsidRPr="00F54FAC" w:rsidR="00200C90">
        <w:rPr>
          <w:rFonts w:ascii="Arial" w:hAnsi="Arial" w:cs="Arial"/>
          <w:sz w:val="24"/>
          <w:szCs w:val="24"/>
        </w:rPr>
        <w:t>.</w:t>
      </w:r>
    </w:p>
    <w:p w:rsidR="00B17C81" w:rsidP="00687759" w:rsidRDefault="00B17C81" w14:paraId="0611EDDB" w14:textId="78DE9471">
      <w:pPr>
        <w:autoSpaceDE w:val="0"/>
        <w:autoSpaceDN w:val="0"/>
        <w:adjustRightInd w:val="0"/>
        <w:snapToGrid w:val="0"/>
        <w:spacing w:after="0"/>
        <w:rPr>
          <w:rFonts w:ascii="Arial" w:hAnsi="Arial" w:cs="Arial"/>
          <w:sz w:val="24"/>
          <w:szCs w:val="24"/>
        </w:rPr>
      </w:pPr>
    </w:p>
    <w:p w:rsidRPr="000F01E7" w:rsidR="00B17C81" w:rsidP="00687759" w:rsidRDefault="00B17C81" w14:paraId="0DF1A180" w14:textId="74F535C6">
      <w:pPr>
        <w:autoSpaceDE w:val="0"/>
        <w:autoSpaceDN w:val="0"/>
        <w:adjustRightInd w:val="0"/>
        <w:snapToGrid w:val="0"/>
        <w:spacing w:after="0"/>
        <w:rPr>
          <w:rFonts w:ascii="Arial" w:hAnsi="Arial" w:cs="Arial"/>
          <w:sz w:val="24"/>
          <w:szCs w:val="24"/>
        </w:rPr>
      </w:pPr>
      <w:r w:rsidRPr="00B17C81">
        <w:rPr>
          <w:rFonts w:ascii="Arial" w:hAnsi="Arial" w:cs="Arial"/>
          <w:sz w:val="24"/>
          <w:szCs w:val="24"/>
        </w:rPr>
        <w:t xml:space="preserve">Visit </w:t>
      </w:r>
      <w:hyperlink w:history="1" r:id="rId15">
        <w:r w:rsidRPr="006206A8" w:rsidR="00FC1148">
          <w:rPr>
            <w:rStyle w:val="Hyperlink"/>
            <w:rFonts w:ascii="Arial" w:hAnsi="Arial" w:cs="Arial"/>
            <w:sz w:val="24"/>
            <w:szCs w:val="24"/>
          </w:rPr>
          <w:t>https://insurance.mo.gov/</w:t>
        </w:r>
      </w:hyperlink>
      <w:r w:rsidR="00FC1148">
        <w:rPr>
          <w:rFonts w:ascii="Arial" w:hAnsi="Arial" w:cs="Arial"/>
          <w:sz w:val="24"/>
          <w:szCs w:val="24"/>
        </w:rPr>
        <w:t xml:space="preserve"> </w:t>
      </w:r>
      <w:r w:rsidRPr="00B17C81">
        <w:rPr>
          <w:rFonts w:ascii="Arial" w:hAnsi="Arial" w:cs="Arial"/>
          <w:sz w:val="24"/>
          <w:szCs w:val="24"/>
        </w:rPr>
        <w:t xml:space="preserve">for more information about your rights under </w:t>
      </w:r>
      <w:r w:rsidR="00FC1148">
        <w:rPr>
          <w:rFonts w:ascii="Arial" w:hAnsi="Arial" w:cs="Arial"/>
          <w:sz w:val="24"/>
          <w:szCs w:val="24"/>
        </w:rPr>
        <w:t>Missouri</w:t>
      </w:r>
      <w:r w:rsidRPr="00B17C81">
        <w:rPr>
          <w:rFonts w:ascii="Arial" w:hAnsi="Arial" w:cs="Arial"/>
          <w:sz w:val="24"/>
          <w:szCs w:val="24"/>
        </w:rPr>
        <w:t xml:space="preserve"> state law.</w:t>
      </w:r>
    </w:p>
    <w:sectPr w:rsidRPr="000F01E7" w:rsidR="00B17C81"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0C13" w:rsidRDefault="00DC0C13" w14:paraId="5237C13F" w14:textId="77777777">
      <w:r>
        <w:separator/>
      </w:r>
    </w:p>
  </w:endnote>
  <w:endnote w:type="continuationSeparator" w:id="0">
    <w:p w:rsidR="00DC0C13" w:rsidRDefault="00DC0C13" w14:paraId="76CC04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0C13" w:rsidRDefault="00DC0C13" w14:paraId="797F1235" w14:textId="77777777">
      <w:r>
        <w:separator/>
      </w:r>
    </w:p>
  </w:footnote>
  <w:footnote w:type="continuationSeparator" w:id="0">
    <w:p w:rsidR="00DC0C13" w:rsidRDefault="00DC0C13" w14:paraId="2D982B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376C9"/>
    <w:rsid w:val="00047E65"/>
    <w:rsid w:val="000A7E1B"/>
    <w:rsid w:val="000D7D44"/>
    <w:rsid w:val="000E78BE"/>
    <w:rsid w:val="000F01E7"/>
    <w:rsid w:val="00112F5E"/>
    <w:rsid w:val="001D6832"/>
    <w:rsid w:val="00200C90"/>
    <w:rsid w:val="00207719"/>
    <w:rsid w:val="002172BB"/>
    <w:rsid w:val="00236071"/>
    <w:rsid w:val="0023770E"/>
    <w:rsid w:val="0025131A"/>
    <w:rsid w:val="00252CFA"/>
    <w:rsid w:val="00271CDC"/>
    <w:rsid w:val="002B6E8C"/>
    <w:rsid w:val="002D0787"/>
    <w:rsid w:val="002F3CBD"/>
    <w:rsid w:val="0034180E"/>
    <w:rsid w:val="003521D2"/>
    <w:rsid w:val="003A3454"/>
    <w:rsid w:val="003B1EBD"/>
    <w:rsid w:val="003C7436"/>
    <w:rsid w:val="003F2BC5"/>
    <w:rsid w:val="004635B0"/>
    <w:rsid w:val="00476985"/>
    <w:rsid w:val="004B64FF"/>
    <w:rsid w:val="00517C92"/>
    <w:rsid w:val="00521648"/>
    <w:rsid w:val="005679C3"/>
    <w:rsid w:val="0059281D"/>
    <w:rsid w:val="005C23D1"/>
    <w:rsid w:val="006025EB"/>
    <w:rsid w:val="00602D18"/>
    <w:rsid w:val="006079A5"/>
    <w:rsid w:val="00615C65"/>
    <w:rsid w:val="00687759"/>
    <w:rsid w:val="006968B1"/>
    <w:rsid w:val="00710F98"/>
    <w:rsid w:val="00752424"/>
    <w:rsid w:val="007767F5"/>
    <w:rsid w:val="0078052E"/>
    <w:rsid w:val="007D1F50"/>
    <w:rsid w:val="00833211"/>
    <w:rsid w:val="00842C42"/>
    <w:rsid w:val="00852259"/>
    <w:rsid w:val="00887BC6"/>
    <w:rsid w:val="008E2187"/>
    <w:rsid w:val="009D49C5"/>
    <w:rsid w:val="00A72D58"/>
    <w:rsid w:val="00A9107D"/>
    <w:rsid w:val="00A96272"/>
    <w:rsid w:val="00AB19BA"/>
    <w:rsid w:val="00B02C3D"/>
    <w:rsid w:val="00B12006"/>
    <w:rsid w:val="00B14028"/>
    <w:rsid w:val="00B17C81"/>
    <w:rsid w:val="00B277AD"/>
    <w:rsid w:val="00B65BAF"/>
    <w:rsid w:val="00B85B88"/>
    <w:rsid w:val="00C22B30"/>
    <w:rsid w:val="00C470E4"/>
    <w:rsid w:val="00C62534"/>
    <w:rsid w:val="00C75916"/>
    <w:rsid w:val="00C76DB9"/>
    <w:rsid w:val="00CA4CC9"/>
    <w:rsid w:val="00CF4D28"/>
    <w:rsid w:val="00D34C61"/>
    <w:rsid w:val="00DB2EC9"/>
    <w:rsid w:val="00DC0C13"/>
    <w:rsid w:val="00E01D30"/>
    <w:rsid w:val="00E33813"/>
    <w:rsid w:val="00E63AB0"/>
    <w:rsid w:val="00E8293B"/>
    <w:rsid w:val="00EE5790"/>
    <w:rsid w:val="00EF4A70"/>
    <w:rsid w:val="00F14FFD"/>
    <w:rsid w:val="00F36AD3"/>
    <w:rsid w:val="00F37782"/>
    <w:rsid w:val="00F54FAC"/>
    <w:rsid w:val="00F83D87"/>
    <w:rsid w:val="00FA0104"/>
    <w:rsid w:val="00FB444A"/>
    <w:rsid w:val="00FC1148"/>
    <w:rsid w:val="00FD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ealthcare.gov/glossary/out-of-pocket-costs/" TargetMode="External" Id="rId8" /><Relationship Type="http://schemas.openxmlformats.org/officeDocument/2006/relationships/hyperlink" Target="https://insurance.mo.gov/consumers/complaints/index.php"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ms.gov/nosurprises/consumers"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hyperlink" Target="https://www.healthcare.gov/glossary/deductible/" TargetMode="External" Id="rId11" /><Relationship Type="http://schemas.openxmlformats.org/officeDocument/2006/relationships/webSettings" Target="webSettings.xml" Id="rId5" /><Relationship Type="http://schemas.openxmlformats.org/officeDocument/2006/relationships/hyperlink" Target="https://insurance.mo.gov/" TargetMode="External" Id="rId15" /><Relationship Type="http://schemas.openxmlformats.org/officeDocument/2006/relationships/hyperlink" Target="https://www.healthcare.gov/glossary/co-insurance/"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healthcare.gov/glossary/co-payment/" TargetMode="External" Id="rId9" /><Relationship Type="http://schemas.openxmlformats.org/officeDocument/2006/relationships/hyperlink" Target="https://www.cms.gov/nosurprises/consume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ies>
</file>